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273" w:rsidRDefault="00215E6A" w:rsidP="00EC7273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  <w:lang w:eastAsia="cs-CZ"/>
        </w:rPr>
        <w:drawing>
          <wp:anchor distT="0" distB="0" distL="0" distR="0" simplePos="0" relativeHeight="251659264" behindDoc="0" locked="0" layoutInCell="1" allowOverlap="1" wp14:anchorId="6CD4BB7F" wp14:editId="3829F1F2">
            <wp:simplePos x="0" y="0"/>
            <wp:positionH relativeFrom="margin">
              <wp:posOffset>790575</wp:posOffset>
            </wp:positionH>
            <wp:positionV relativeFrom="paragraph">
              <wp:posOffset>142875</wp:posOffset>
            </wp:positionV>
            <wp:extent cx="4956810" cy="1210945"/>
            <wp:effectExtent l="0" t="0" r="0" b="825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810" cy="12109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E6A" w:rsidRDefault="00215E6A" w:rsidP="00EC7273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/>
          <w:sz w:val="28"/>
          <w:szCs w:val="28"/>
          <w:lang w:eastAsia="cs-CZ"/>
        </w:rPr>
      </w:pPr>
    </w:p>
    <w:p w:rsidR="00215E6A" w:rsidRDefault="00215E6A" w:rsidP="00EC7273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/>
          <w:sz w:val="28"/>
          <w:szCs w:val="28"/>
          <w:lang w:eastAsia="cs-CZ"/>
        </w:rPr>
      </w:pPr>
    </w:p>
    <w:p w:rsidR="00215E6A" w:rsidRDefault="00215E6A" w:rsidP="00EC7273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/>
          <w:sz w:val="28"/>
          <w:szCs w:val="28"/>
          <w:lang w:eastAsia="cs-CZ"/>
        </w:rPr>
      </w:pPr>
    </w:p>
    <w:p w:rsidR="00215E6A" w:rsidRPr="00EC7273" w:rsidRDefault="00215E6A" w:rsidP="00EC7273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  <w:i/>
          <w:sz w:val="28"/>
          <w:szCs w:val="28"/>
          <w:lang w:eastAsia="cs-CZ"/>
        </w:rPr>
      </w:pPr>
      <w:bookmarkStart w:id="0" w:name="_GoBack"/>
      <w:bookmarkEnd w:id="0"/>
    </w:p>
    <w:p w:rsidR="00EC7273" w:rsidRPr="00EC7273" w:rsidRDefault="00EC7273" w:rsidP="00EC7273">
      <w:p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Všechny senzory musí být vzájemně kompatibilní s přenosným </w:t>
      </w:r>
      <w:proofErr w:type="spellStart"/>
      <w:r w:rsidRPr="00EC7273">
        <w:rPr>
          <w:rFonts w:asciiTheme="minorHAnsi" w:hAnsiTheme="minorHAnsi" w:cs="Times New Roman"/>
          <w:lang w:eastAsia="cs-CZ"/>
        </w:rPr>
        <w:t>dataloggerem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a se softwarem včetně automatické detekce senzorů po připojení.</w:t>
      </w:r>
    </w:p>
    <w:p w:rsidR="00EC7273" w:rsidRPr="00EC7273" w:rsidRDefault="00EC7273" w:rsidP="00EC7273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3× tlakové čidlo s citlivostí 10 Pa a rozsahem 80 </w:t>
      </w:r>
      <w:proofErr w:type="spellStart"/>
      <w:r w:rsidRPr="00EC7273">
        <w:rPr>
          <w:rFonts w:asciiTheme="minorHAnsi" w:hAnsiTheme="minorHAnsi" w:cs="Times New Roman"/>
          <w:lang w:eastAsia="cs-CZ"/>
        </w:rPr>
        <w:t>kPa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až 120 </w:t>
      </w:r>
      <w:proofErr w:type="spellStart"/>
      <w:r w:rsidRPr="00EC7273">
        <w:rPr>
          <w:rFonts w:asciiTheme="minorHAnsi" w:hAnsiTheme="minorHAnsi" w:cs="Times New Roman"/>
          <w:lang w:eastAsia="cs-CZ"/>
        </w:rPr>
        <w:t>kPa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, snadno </w:t>
      </w:r>
      <w:proofErr w:type="spellStart"/>
      <w:r w:rsidRPr="00EC7273">
        <w:rPr>
          <w:rFonts w:asciiTheme="minorHAnsi" w:hAnsiTheme="minorHAnsi" w:cs="Times New Roman"/>
          <w:lang w:eastAsia="cs-CZ"/>
        </w:rPr>
        <w:t>přišroubovatelná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hadička pro měření hydrostatického tlaku</w:t>
      </w:r>
    </w:p>
    <w:p w:rsidR="00EC7273" w:rsidRPr="00EC7273" w:rsidRDefault="00EC7273" w:rsidP="00EC7273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3× školní </w:t>
      </w:r>
      <w:proofErr w:type="spellStart"/>
      <w:r w:rsidRPr="00EC7273">
        <w:rPr>
          <w:rFonts w:asciiTheme="minorHAnsi" w:hAnsiTheme="minorHAnsi" w:cs="Times New Roman"/>
          <w:lang w:eastAsia="cs-CZ"/>
        </w:rPr>
        <w:t>třísvodový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EKG senzor, 90 kusů nalepovacích elektrod</w:t>
      </w:r>
    </w:p>
    <w:p w:rsidR="00EC7273" w:rsidRPr="00EC7273" w:rsidRDefault="00EC7273" w:rsidP="00EC7273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3× ultrazvukový senzor polohy a pohybu (sonar) připojitelný přes USB k počítači, rozsah měření 20 cm až 5 m, frekvence zaznamenávání hodnot 30 Hz, polohovatelná hlavice umožňující volit směr měření při fixní poloze těla sonaru</w:t>
      </w:r>
    </w:p>
    <w:p w:rsidR="00EC7273" w:rsidRPr="00EC7273" w:rsidRDefault="00EC7273" w:rsidP="00EC7273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3× chemicky odolné čidlo pro měření teploty (lze měřit v kyselinách i zásadách) připojitelné přes USB k počítači, rozsah čidla -20 °C až 110 °C, přesnost 0,5 °C, citlivost 0,1 °C</w:t>
      </w:r>
    </w:p>
    <w:p w:rsidR="00EC7273" w:rsidRPr="00EC7273" w:rsidRDefault="00EC7273" w:rsidP="00EC727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3× senzor síly stisku ruky, rozsah 0 až 600 N, přívodní kabel délky nejméně 100 cm</w:t>
      </w:r>
    </w:p>
    <w:p w:rsidR="00EC7273" w:rsidRPr="00EC7273" w:rsidRDefault="00EC7273" w:rsidP="00EC7273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3× </w:t>
      </w:r>
      <w:proofErr w:type="spellStart"/>
      <w:r w:rsidRPr="00EC7273">
        <w:rPr>
          <w:rFonts w:asciiTheme="minorHAnsi" w:hAnsiTheme="minorHAnsi" w:cs="Times New Roman"/>
          <w:lang w:eastAsia="cs-CZ"/>
        </w:rPr>
        <w:t>datalogger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s těmito parametry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barevný dotykový displej (nejméně 800 × 480 bodů)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hmotnost do 500 g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software </w:t>
      </w:r>
      <w:proofErr w:type="spellStart"/>
      <w:r w:rsidRPr="00EC7273">
        <w:rPr>
          <w:rFonts w:asciiTheme="minorHAnsi" w:hAnsiTheme="minorHAnsi" w:cs="Times New Roman"/>
          <w:lang w:eastAsia="cs-CZ"/>
        </w:rPr>
        <w:t>dataloggeru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v češtině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připojit současně tři senzory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určený pro práci v terénu, výdrž akumulátoru na jedno nabití aspoň 3 hodiny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funguje samostatně i jako rozhraní pro připojení senzorů k počítači přes USB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kompatibilní s dodaným softwarem pro počítač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naměřená data lze uložit na USB </w:t>
      </w:r>
      <w:proofErr w:type="spellStart"/>
      <w:r w:rsidRPr="00EC7273">
        <w:rPr>
          <w:rFonts w:asciiTheme="minorHAnsi" w:hAnsiTheme="minorHAnsi" w:cs="Times New Roman"/>
          <w:lang w:eastAsia="cs-CZ"/>
        </w:rPr>
        <w:t>flash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disk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kompatibilní s nabízenými senzory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integrovaný GPS modul (globální navigace)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umožňuje pomocí </w:t>
      </w:r>
      <w:proofErr w:type="spellStart"/>
      <w:r w:rsidRPr="00EC7273">
        <w:rPr>
          <w:rFonts w:asciiTheme="minorHAnsi" w:hAnsiTheme="minorHAnsi" w:cs="Times New Roman"/>
          <w:lang w:eastAsia="cs-CZ"/>
        </w:rPr>
        <w:t>WiFi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propojení s okolními notebooky, tablety a chytrými telefony  – lze z těchto zařízení též ovládat měření, prohlížet a zpracovávat naměřená data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zabudovaný dvoukanálový tónový generátor (nastavení amplitudy, frekvence a průběhu – sinus, pila, obdélníky)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vzorkovací frekvence aspoň 100 kHz</w:t>
      </w:r>
    </w:p>
    <w:p w:rsidR="00EC7273" w:rsidRPr="00EC7273" w:rsidRDefault="00EC7273" w:rsidP="00EC7273">
      <w:pPr>
        <w:numPr>
          <w:ilvl w:val="1"/>
          <w:numId w:val="13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umožňuje přímo na displeji </w:t>
      </w:r>
      <w:proofErr w:type="spellStart"/>
      <w:r w:rsidRPr="00EC7273">
        <w:rPr>
          <w:rFonts w:asciiTheme="minorHAnsi" w:hAnsiTheme="minorHAnsi" w:cs="Times New Roman"/>
          <w:lang w:eastAsia="cs-CZ"/>
        </w:rPr>
        <w:t>dataloggeru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 zobrazovat pracovní instrukce pro žáky včetně formátování (tučné písmo, barvy, odrážky, odstavce, nadpisy) a vkládání obrázků</w:t>
      </w:r>
    </w:p>
    <w:p w:rsidR="00EC7273" w:rsidRPr="00EC7273" w:rsidRDefault="00EC7273" w:rsidP="00EC7273">
      <w:pPr>
        <w:numPr>
          <w:ilvl w:val="0"/>
          <w:numId w:val="14"/>
        </w:numPr>
        <w:spacing w:before="100" w:beforeAutospacing="1" w:after="120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3× pH senzor, měří v teplotním rozsahu 5 °C až 80 °C, možnost používat bez kalibrace, kalibrace je možná, kalibraci lze uložit přímo v senzoru</w:t>
      </w:r>
    </w:p>
    <w:p w:rsidR="00EC7273" w:rsidRPr="00EC7273" w:rsidRDefault="00EC7273" w:rsidP="00EC7273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3× senzor osvětlení schopný zaznamenat s frekvencí 10 000 Hz změnu osvětlení žárovky, rozliší při rychlém měření průběh osvětlení žárovky a zářivky</w:t>
      </w:r>
    </w:p>
    <w:p w:rsidR="00EC7273" w:rsidRPr="00EC7273" w:rsidRDefault="00EC7273" w:rsidP="00EC7273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3× software pro práci se senzory (tři licence na tři různé školy)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pracuje se všemi požadovanými senzory, rozhraními a </w:t>
      </w:r>
      <w:proofErr w:type="spellStart"/>
      <w:r w:rsidRPr="00EC7273">
        <w:rPr>
          <w:rFonts w:asciiTheme="minorHAnsi" w:hAnsiTheme="minorHAnsi" w:cs="Times New Roman"/>
          <w:lang w:eastAsia="cs-CZ"/>
        </w:rPr>
        <w:t>dataloggerem</w:t>
      </w:r>
      <w:proofErr w:type="spellEnd"/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multilicence pro libovolný počet školních počítačů, domácích počítačů učitelů a domácích počítačů žáků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software plně přeložen do češtiny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uložení konfigurace senzoru pro pozdější znovuotevření bez nutnosti opětovného nastavování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proložení dat přímkou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zobrazení jen naměřených bodů nebo spojování naměřených bodů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nastavení parametrů experimentu (frekvence, délka měření, možnost měření pouze zvolených událostí s ručním vkládáním některých hodnot)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zobrazení více grafů současně (například proud na čase a napětí na čase)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libovolného nastavování proměnných na jednotlivých osách (například při měření proudu a osvětlení vytvořit graf závislosti osvětlení na proudu či obráceně)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lastRenderedPageBreak/>
        <w:t>možnost zobrazení více průběhů měření do jednoho grafu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změny barvy čar jednotlivých průběhů v grafu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přidávání popisků k jednotlivým naměřeným průběhům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zobrazení tabulkou, grafem či okamžitou hodnotou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možnost odečtu přesné naměřené hodnoty z grafu (respektive dvojice hodnot x, y)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automatická volba měřítka pro efektivní využití plochy grafu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umožňuje kreslení hypotéz (odhadů průběhů v grafech)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umožňuje nulování senzorů jedním kliknutím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umožňuje kalibraci senzorů a její uložení</w:t>
      </w:r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 xml:space="preserve">umožňuje export dat do tabulkového editoru (Excel, </w:t>
      </w:r>
      <w:proofErr w:type="spellStart"/>
      <w:r w:rsidRPr="00EC7273">
        <w:rPr>
          <w:rFonts w:asciiTheme="minorHAnsi" w:hAnsiTheme="minorHAnsi" w:cs="Times New Roman"/>
          <w:lang w:eastAsia="cs-CZ"/>
        </w:rPr>
        <w:t>Calc</w:t>
      </w:r>
      <w:proofErr w:type="spellEnd"/>
      <w:r w:rsidRPr="00EC7273">
        <w:rPr>
          <w:rFonts w:asciiTheme="minorHAnsi" w:hAnsiTheme="minorHAnsi" w:cs="Times New Roman"/>
          <w:lang w:eastAsia="cs-CZ"/>
        </w:rPr>
        <w:t xml:space="preserve">) a import dat z </w:t>
      </w:r>
      <w:proofErr w:type="spellStart"/>
      <w:r w:rsidRPr="00EC7273">
        <w:rPr>
          <w:rFonts w:asciiTheme="minorHAnsi" w:hAnsiTheme="minorHAnsi" w:cs="Times New Roman"/>
          <w:lang w:eastAsia="cs-CZ"/>
        </w:rPr>
        <w:t>dataloggeru</w:t>
      </w:r>
      <w:proofErr w:type="spellEnd"/>
    </w:p>
    <w:p w:rsidR="00EC7273" w:rsidRPr="00EC7273" w:rsidRDefault="00EC7273" w:rsidP="00EC7273">
      <w:pPr>
        <w:numPr>
          <w:ilvl w:val="1"/>
          <w:numId w:val="15"/>
        </w:numPr>
        <w:spacing w:before="100" w:beforeAutospacing="1" w:after="100" w:afterAutospacing="1" w:line="240" w:lineRule="auto"/>
        <w:jc w:val="both"/>
        <w:rPr>
          <w:rFonts w:asciiTheme="minorHAnsi" w:hAnsiTheme="minorHAnsi" w:cs="Times New Roman"/>
          <w:lang w:eastAsia="cs-CZ"/>
        </w:rPr>
      </w:pPr>
      <w:r w:rsidRPr="00EC7273">
        <w:rPr>
          <w:rFonts w:asciiTheme="minorHAnsi" w:hAnsiTheme="minorHAnsi" w:cs="Times New Roman"/>
          <w:lang w:eastAsia="cs-CZ"/>
        </w:rPr>
        <w:t>pro Windows 7 a Windows 8 (32bit i 64bit)</w:t>
      </w:r>
    </w:p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Default="002B37FE" w:rsidP="00093A09"/>
    <w:p w:rsidR="002B37FE" w:rsidRPr="004B30E4" w:rsidRDefault="002B37FE" w:rsidP="004B30E4"/>
    <w:sectPr w:rsidR="002B37FE" w:rsidRPr="004B30E4" w:rsidSect="00A96D54">
      <w:pgSz w:w="11905" w:h="16837" w:code="9"/>
      <w:pgMar w:top="360" w:right="907" w:bottom="180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4AD"/>
    <w:multiLevelType w:val="multilevel"/>
    <w:tmpl w:val="C4825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75777"/>
    <w:multiLevelType w:val="multilevel"/>
    <w:tmpl w:val="7D5E0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37734"/>
    <w:multiLevelType w:val="multilevel"/>
    <w:tmpl w:val="A630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5C2B95"/>
    <w:multiLevelType w:val="multilevel"/>
    <w:tmpl w:val="7FCE8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393F7600"/>
    <w:multiLevelType w:val="hybridMultilevel"/>
    <w:tmpl w:val="836898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76B01"/>
    <w:multiLevelType w:val="hybridMultilevel"/>
    <w:tmpl w:val="C952DABE"/>
    <w:lvl w:ilvl="0" w:tplc="2BB64ABE">
      <w:start w:val="4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917C19"/>
    <w:multiLevelType w:val="multilevel"/>
    <w:tmpl w:val="1C84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313C0B"/>
    <w:multiLevelType w:val="multilevel"/>
    <w:tmpl w:val="5CCE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801D79"/>
    <w:multiLevelType w:val="multilevel"/>
    <w:tmpl w:val="E2FED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6691750"/>
    <w:multiLevelType w:val="hybridMultilevel"/>
    <w:tmpl w:val="B3041C9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25BE4"/>
    <w:multiLevelType w:val="hybridMultilevel"/>
    <w:tmpl w:val="ECBCB1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7C7323CD"/>
    <w:multiLevelType w:val="multilevel"/>
    <w:tmpl w:val="69E28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D2D69FA"/>
    <w:multiLevelType w:val="multilevel"/>
    <w:tmpl w:val="B21C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B13D76"/>
    <w:multiLevelType w:val="multilevel"/>
    <w:tmpl w:val="22A43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F40A5F"/>
    <w:multiLevelType w:val="multilevel"/>
    <w:tmpl w:val="2154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9"/>
  </w:num>
  <w:num w:numId="5">
    <w:abstractNumId w:val="11"/>
  </w:num>
  <w:num w:numId="6">
    <w:abstractNumId w:val="2"/>
  </w:num>
  <w:num w:numId="7">
    <w:abstractNumId w:val="5"/>
  </w:num>
  <w:num w:numId="8">
    <w:abstractNumId w:val="12"/>
  </w:num>
  <w:num w:numId="9">
    <w:abstractNumId w:val="6"/>
  </w:num>
  <w:num w:numId="10">
    <w:abstractNumId w:val="8"/>
  </w:num>
  <w:num w:numId="11">
    <w:abstractNumId w:val="0"/>
  </w:num>
  <w:num w:numId="12">
    <w:abstractNumId w:val="14"/>
  </w:num>
  <w:num w:numId="13">
    <w:abstractNumId w:val="13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843"/>
    <w:rsid w:val="000146FA"/>
    <w:rsid w:val="0003186D"/>
    <w:rsid w:val="0003622B"/>
    <w:rsid w:val="00076756"/>
    <w:rsid w:val="000773E8"/>
    <w:rsid w:val="00085565"/>
    <w:rsid w:val="00093A09"/>
    <w:rsid w:val="000A2CB9"/>
    <w:rsid w:val="000A70D7"/>
    <w:rsid w:val="000C0ED1"/>
    <w:rsid w:val="000D4157"/>
    <w:rsid w:val="000D4FD2"/>
    <w:rsid w:val="000F6ADF"/>
    <w:rsid w:val="001B1327"/>
    <w:rsid w:val="001D32FA"/>
    <w:rsid w:val="001E4DDE"/>
    <w:rsid w:val="001E7705"/>
    <w:rsid w:val="001F27CB"/>
    <w:rsid w:val="001F36D1"/>
    <w:rsid w:val="001F3970"/>
    <w:rsid w:val="0020748B"/>
    <w:rsid w:val="00215E6A"/>
    <w:rsid w:val="002334E5"/>
    <w:rsid w:val="00234777"/>
    <w:rsid w:val="00285E46"/>
    <w:rsid w:val="0029306C"/>
    <w:rsid w:val="002A52E6"/>
    <w:rsid w:val="002A6B09"/>
    <w:rsid w:val="002B200F"/>
    <w:rsid w:val="002B37FE"/>
    <w:rsid w:val="002D46FC"/>
    <w:rsid w:val="002F1420"/>
    <w:rsid w:val="002F1C65"/>
    <w:rsid w:val="0031023C"/>
    <w:rsid w:val="0031325E"/>
    <w:rsid w:val="00324731"/>
    <w:rsid w:val="00343C13"/>
    <w:rsid w:val="00354FAB"/>
    <w:rsid w:val="003636C6"/>
    <w:rsid w:val="003651ED"/>
    <w:rsid w:val="003716F7"/>
    <w:rsid w:val="003C1461"/>
    <w:rsid w:val="003D3AEE"/>
    <w:rsid w:val="003E6F61"/>
    <w:rsid w:val="003E784A"/>
    <w:rsid w:val="004020EB"/>
    <w:rsid w:val="004261FC"/>
    <w:rsid w:val="00426845"/>
    <w:rsid w:val="004306B2"/>
    <w:rsid w:val="004468CE"/>
    <w:rsid w:val="00464E18"/>
    <w:rsid w:val="0047097C"/>
    <w:rsid w:val="00483FB3"/>
    <w:rsid w:val="00496724"/>
    <w:rsid w:val="004A13BF"/>
    <w:rsid w:val="004B30E4"/>
    <w:rsid w:val="004B483A"/>
    <w:rsid w:val="004B4BD6"/>
    <w:rsid w:val="004C52E6"/>
    <w:rsid w:val="00503779"/>
    <w:rsid w:val="0051225F"/>
    <w:rsid w:val="00520C59"/>
    <w:rsid w:val="00521988"/>
    <w:rsid w:val="00526F38"/>
    <w:rsid w:val="0057376A"/>
    <w:rsid w:val="00586A2B"/>
    <w:rsid w:val="005D6549"/>
    <w:rsid w:val="005D7E54"/>
    <w:rsid w:val="006437F4"/>
    <w:rsid w:val="00644EF7"/>
    <w:rsid w:val="00656438"/>
    <w:rsid w:val="00672E7B"/>
    <w:rsid w:val="00685BD9"/>
    <w:rsid w:val="00687362"/>
    <w:rsid w:val="006950F9"/>
    <w:rsid w:val="006A03AB"/>
    <w:rsid w:val="006A06E6"/>
    <w:rsid w:val="006D24D1"/>
    <w:rsid w:val="006E1E57"/>
    <w:rsid w:val="006E6F10"/>
    <w:rsid w:val="00701AC5"/>
    <w:rsid w:val="007109E0"/>
    <w:rsid w:val="00712114"/>
    <w:rsid w:val="007241D5"/>
    <w:rsid w:val="007254F4"/>
    <w:rsid w:val="00727421"/>
    <w:rsid w:val="007339EE"/>
    <w:rsid w:val="0073629A"/>
    <w:rsid w:val="00746421"/>
    <w:rsid w:val="00756EB4"/>
    <w:rsid w:val="00781801"/>
    <w:rsid w:val="00783F60"/>
    <w:rsid w:val="0078613B"/>
    <w:rsid w:val="007A3371"/>
    <w:rsid w:val="007C0300"/>
    <w:rsid w:val="007C59FC"/>
    <w:rsid w:val="007D38A3"/>
    <w:rsid w:val="007E176F"/>
    <w:rsid w:val="00801514"/>
    <w:rsid w:val="008045D7"/>
    <w:rsid w:val="00815584"/>
    <w:rsid w:val="00824801"/>
    <w:rsid w:val="00833ECA"/>
    <w:rsid w:val="00846FCD"/>
    <w:rsid w:val="00855FB8"/>
    <w:rsid w:val="0086487D"/>
    <w:rsid w:val="00874E91"/>
    <w:rsid w:val="008A53DD"/>
    <w:rsid w:val="008A5C56"/>
    <w:rsid w:val="008C6BE0"/>
    <w:rsid w:val="008E12BB"/>
    <w:rsid w:val="008F029B"/>
    <w:rsid w:val="00905724"/>
    <w:rsid w:val="00913DEF"/>
    <w:rsid w:val="00932167"/>
    <w:rsid w:val="00935843"/>
    <w:rsid w:val="00936864"/>
    <w:rsid w:val="00960A4B"/>
    <w:rsid w:val="00964804"/>
    <w:rsid w:val="00973D3E"/>
    <w:rsid w:val="00975B93"/>
    <w:rsid w:val="00980CEA"/>
    <w:rsid w:val="00990A2E"/>
    <w:rsid w:val="009A4A41"/>
    <w:rsid w:val="009A75E5"/>
    <w:rsid w:val="009B25E1"/>
    <w:rsid w:val="009D1ACC"/>
    <w:rsid w:val="009D5190"/>
    <w:rsid w:val="00A148C1"/>
    <w:rsid w:val="00A15EFF"/>
    <w:rsid w:val="00A631B4"/>
    <w:rsid w:val="00A70208"/>
    <w:rsid w:val="00A82B9F"/>
    <w:rsid w:val="00A84F28"/>
    <w:rsid w:val="00A91E02"/>
    <w:rsid w:val="00A91E31"/>
    <w:rsid w:val="00A96D54"/>
    <w:rsid w:val="00AA0225"/>
    <w:rsid w:val="00AC68C0"/>
    <w:rsid w:val="00AF5992"/>
    <w:rsid w:val="00B40777"/>
    <w:rsid w:val="00B432BC"/>
    <w:rsid w:val="00B713DF"/>
    <w:rsid w:val="00BA1CC6"/>
    <w:rsid w:val="00BA559F"/>
    <w:rsid w:val="00BB5BBF"/>
    <w:rsid w:val="00BC430B"/>
    <w:rsid w:val="00BC70D9"/>
    <w:rsid w:val="00BD1521"/>
    <w:rsid w:val="00BD72C8"/>
    <w:rsid w:val="00BF6EE7"/>
    <w:rsid w:val="00C00C64"/>
    <w:rsid w:val="00C01080"/>
    <w:rsid w:val="00C06196"/>
    <w:rsid w:val="00C110CC"/>
    <w:rsid w:val="00C13C0D"/>
    <w:rsid w:val="00C50BCF"/>
    <w:rsid w:val="00C51A15"/>
    <w:rsid w:val="00C55B0D"/>
    <w:rsid w:val="00C64FAA"/>
    <w:rsid w:val="00C874A1"/>
    <w:rsid w:val="00C91510"/>
    <w:rsid w:val="00CA6F50"/>
    <w:rsid w:val="00CB71E1"/>
    <w:rsid w:val="00CC3925"/>
    <w:rsid w:val="00CE6090"/>
    <w:rsid w:val="00D1632F"/>
    <w:rsid w:val="00D23013"/>
    <w:rsid w:val="00D246FC"/>
    <w:rsid w:val="00D840DF"/>
    <w:rsid w:val="00D85101"/>
    <w:rsid w:val="00D970E5"/>
    <w:rsid w:val="00DD3388"/>
    <w:rsid w:val="00DD5C31"/>
    <w:rsid w:val="00DF3B81"/>
    <w:rsid w:val="00E01A42"/>
    <w:rsid w:val="00E06184"/>
    <w:rsid w:val="00E06716"/>
    <w:rsid w:val="00E15BC8"/>
    <w:rsid w:val="00E16611"/>
    <w:rsid w:val="00E16F7B"/>
    <w:rsid w:val="00E2313B"/>
    <w:rsid w:val="00E231EA"/>
    <w:rsid w:val="00E23C58"/>
    <w:rsid w:val="00E33AB0"/>
    <w:rsid w:val="00E51900"/>
    <w:rsid w:val="00E80594"/>
    <w:rsid w:val="00E8570D"/>
    <w:rsid w:val="00E8627C"/>
    <w:rsid w:val="00EC7273"/>
    <w:rsid w:val="00EE1B65"/>
    <w:rsid w:val="00EE4886"/>
    <w:rsid w:val="00EE5C81"/>
    <w:rsid w:val="00EF33C7"/>
    <w:rsid w:val="00F06D93"/>
    <w:rsid w:val="00F149F0"/>
    <w:rsid w:val="00F30D88"/>
    <w:rsid w:val="00F40D90"/>
    <w:rsid w:val="00F71EED"/>
    <w:rsid w:val="00F809DF"/>
    <w:rsid w:val="00F85F2D"/>
    <w:rsid w:val="00F95F50"/>
    <w:rsid w:val="00F968D2"/>
    <w:rsid w:val="00FA7697"/>
    <w:rsid w:val="00FB40EC"/>
    <w:rsid w:val="00FE34FE"/>
    <w:rsid w:val="00FE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9FA00B-3411-4769-85DC-964B909E0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1ACC"/>
    <w:pPr>
      <w:spacing w:after="200" w:line="276" w:lineRule="auto"/>
    </w:pPr>
    <w:rPr>
      <w:rFonts w:ascii="Calibri" w:hAnsi="Calibri" w:cs="Calibri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4B30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22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rsid w:val="00464E18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styleId="Hypertextovodkaz">
    <w:name w:val="Hyperlink"/>
    <w:basedOn w:val="Standardnpsmoodstavce"/>
    <w:uiPriority w:val="99"/>
    <w:rsid w:val="00F149F0"/>
    <w:rPr>
      <w:color w:val="0000FF"/>
      <w:u w:val="single"/>
    </w:rPr>
  </w:style>
  <w:style w:type="character" w:customStyle="1" w:styleId="price">
    <w:name w:val="price"/>
    <w:basedOn w:val="Standardnpsmoodstavce"/>
    <w:uiPriority w:val="99"/>
    <w:rsid w:val="0029306C"/>
  </w:style>
  <w:style w:type="paragraph" w:styleId="Odstavecseseznamem">
    <w:name w:val="List Paragraph"/>
    <w:basedOn w:val="Normln"/>
    <w:uiPriority w:val="99"/>
    <w:qFormat/>
    <w:rsid w:val="0078613B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C030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7C0300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51225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ulek1">
    <w:name w:val="Titulek1"/>
    <w:basedOn w:val="Standardnpsmoodstavce"/>
    <w:rsid w:val="0051225F"/>
  </w:style>
  <w:style w:type="character" w:customStyle="1" w:styleId="st">
    <w:name w:val="st"/>
    <w:basedOn w:val="Standardnpsmoodstavce"/>
    <w:rsid w:val="00CA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6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8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4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1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7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  <w:div w:id="19588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83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C8D4D9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Cheb</Company>
  <LinksUpToDate>false</LinksUpToDate>
  <CharactersWithSpaces>3551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Klára Kotes</cp:lastModifiedBy>
  <cp:revision>6</cp:revision>
  <dcterms:created xsi:type="dcterms:W3CDTF">2014-02-13T11:53:00Z</dcterms:created>
  <dcterms:modified xsi:type="dcterms:W3CDTF">2014-02-13T14:37:00Z</dcterms:modified>
</cp:coreProperties>
</file>